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jc w:val="center"/>
      </w:pPr>
      <w:r>
        <w:rPr>
          <w:rFonts w:cs="Times New Roman" w:eastAsia="Times New Roman"/>
          <w:b/>
          <w:sz w:val="24"/>
          <w:szCs w:val="24"/>
        </w:rPr>
        <w:t xml:space="preserve">OROSZI KÖZSÉG </w:t>
      </w:r>
      <w:r>
        <w:rPr>
          <w:b/>
          <w:sz w:val="24"/>
          <w:szCs w:val="24"/>
        </w:rPr>
        <w:t>ÖNKORMÁNYZATA</w:t>
      </w:r>
    </w:p>
    <w:p>
      <w:pPr>
        <w:pStyle w:val="style0"/>
        <w:jc w:val="center"/>
      </w:pPr>
      <w:r>
        <w:rPr>
          <w:b/>
          <w:sz w:val="24"/>
          <w:szCs w:val="24"/>
        </w:rPr>
        <w:t>KÉPVISELŐ-TESTÜLETÉNEK</w:t>
      </w:r>
    </w:p>
    <w:p>
      <w:pPr>
        <w:pStyle w:val="style0"/>
        <w:jc w:val="center"/>
      </w:pPr>
      <w:r>
        <w:rPr>
          <w:b/>
          <w:sz w:val="24"/>
          <w:szCs w:val="24"/>
        </w:rPr>
      </w:r>
    </w:p>
    <w:p>
      <w:pPr>
        <w:pStyle w:val="style0"/>
        <w:jc w:val="center"/>
      </w:pPr>
      <w:r>
        <w:rPr>
          <w:b/>
          <w:sz w:val="24"/>
          <w:szCs w:val="24"/>
        </w:rPr>
        <w:t>19/2015.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(XII.22.)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önkormányzati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rendelete</w:t>
      </w:r>
    </w:p>
    <w:p>
      <w:pPr>
        <w:pStyle w:val="style0"/>
        <w:jc w:val="center"/>
      </w:pPr>
      <w:r>
        <w:rPr>
          <w:b/>
          <w:sz w:val="24"/>
          <w:szCs w:val="24"/>
        </w:rPr>
      </w:r>
    </w:p>
    <w:p>
      <w:pPr>
        <w:pStyle w:val="style0"/>
        <w:jc w:val="center"/>
      </w:pPr>
      <w:r>
        <w:rPr>
          <w:b/>
          <w:sz w:val="24"/>
          <w:szCs w:val="24"/>
        </w:rPr>
        <w:t>a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Devecseri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Közös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Önkormányzati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Hivatalánál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foglalkoztatott</w:t>
      </w:r>
      <w:r>
        <w:rPr>
          <w:rFonts w:cs="Times New Roman" w:eastAsia="Times New Roman"/>
          <w:b/>
          <w:sz w:val="24"/>
          <w:szCs w:val="24"/>
        </w:rPr>
        <w:t xml:space="preserve"> </w:t>
      </w:r>
    </w:p>
    <w:p>
      <w:pPr>
        <w:pStyle w:val="style0"/>
        <w:jc w:val="center"/>
      </w:pPr>
      <w:r>
        <w:rPr>
          <w:b/>
          <w:sz w:val="24"/>
          <w:szCs w:val="24"/>
        </w:rPr>
        <w:t>köztisztviselők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illetménykiegészítéséről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rFonts w:cs="Times New Roman" w:eastAsia="Times New Roman"/>
          <w:sz w:val="24"/>
          <w:szCs w:val="24"/>
        </w:rPr>
        <w:t xml:space="preserve">Oroszi Község </w:t>
      </w:r>
      <w:r>
        <w:rPr>
          <w:sz w:val="24"/>
          <w:szCs w:val="24"/>
        </w:rPr>
        <w:t>Önkormányzatának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Képviselő-testülete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közszolgálati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tisztviselőkről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szóló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2011.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évi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CXCIX.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törvény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234.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§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(3)-(4)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bekezdésében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kapott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felhatalmazás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alapján,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az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Alaptörvény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32.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cikk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(2)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bekezdésében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meghatározott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feladatkörében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eljárva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következőket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rendeli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el: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center"/>
      </w:pPr>
      <w:r>
        <w:rPr>
          <w:b/>
          <w:sz w:val="24"/>
          <w:szCs w:val="24"/>
        </w:rPr>
        <w:t>1.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rendelet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hatálya</w:t>
      </w:r>
    </w:p>
    <w:p>
      <w:pPr>
        <w:pStyle w:val="style0"/>
        <w:jc w:val="center"/>
      </w:pPr>
      <w:r>
        <w:rPr>
          <w:b/>
          <w:sz w:val="24"/>
          <w:szCs w:val="24"/>
        </w:rPr>
      </w:r>
    </w:p>
    <w:p>
      <w:pPr>
        <w:pStyle w:val="style0"/>
        <w:jc w:val="both"/>
      </w:pPr>
      <w:r>
        <w:rPr>
          <w:b/>
          <w:sz w:val="24"/>
          <w:szCs w:val="24"/>
        </w:rPr>
        <w:t>1.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§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sz w:val="24"/>
          <w:szCs w:val="24"/>
        </w:rPr>
        <w:t>(1)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rendelet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területi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hatálya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Devecseri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Közös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Önkormányzati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Hivatalban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(a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továbbiakban: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Hivatal)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foglalkoztatott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köztisztviselőkre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terjed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ki.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(2)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Időbeli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hatálya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január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napjától</w:t>
      </w:r>
      <w:r>
        <w:rPr>
          <w:rFonts w:cs="Times New Roman" w:eastAsia="Times New Roman"/>
          <w:sz w:val="24"/>
          <w:szCs w:val="24"/>
        </w:rPr>
        <w:t xml:space="preserve"> – </w:t>
      </w:r>
      <w:r>
        <w:rPr>
          <w:sz w:val="24"/>
          <w:szCs w:val="24"/>
        </w:rPr>
        <w:t>2016.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december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31.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napjáig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terjed.</w:t>
      </w:r>
    </w:p>
    <w:p>
      <w:pPr>
        <w:pStyle w:val="style0"/>
        <w:jc w:val="center"/>
      </w:pPr>
      <w:r>
        <w:rPr>
          <w:b/>
          <w:sz w:val="24"/>
          <w:szCs w:val="24"/>
        </w:rPr>
      </w:r>
    </w:p>
    <w:p>
      <w:pPr>
        <w:pStyle w:val="style0"/>
        <w:jc w:val="center"/>
      </w:pPr>
      <w:r>
        <w:rPr>
          <w:b/>
          <w:sz w:val="24"/>
          <w:szCs w:val="24"/>
        </w:rPr>
      </w:r>
    </w:p>
    <w:p>
      <w:pPr>
        <w:pStyle w:val="style0"/>
        <w:jc w:val="center"/>
      </w:pPr>
      <w:r>
        <w:rPr>
          <w:b/>
          <w:sz w:val="24"/>
          <w:szCs w:val="24"/>
        </w:rPr>
        <w:t>2.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Az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illetménykiegészítés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mértéke</w:t>
      </w:r>
    </w:p>
    <w:p>
      <w:pPr>
        <w:pStyle w:val="style0"/>
        <w:jc w:val="center"/>
      </w:pPr>
      <w:r>
        <w:rPr>
          <w:b/>
          <w:sz w:val="24"/>
          <w:szCs w:val="24"/>
        </w:rPr>
      </w:r>
    </w:p>
    <w:p>
      <w:pPr>
        <w:pStyle w:val="style0"/>
        <w:jc w:val="both"/>
      </w:pPr>
      <w:r>
        <w:rPr>
          <w:b/>
          <w:sz w:val="24"/>
          <w:szCs w:val="24"/>
        </w:rPr>
        <w:t>2.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§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(1)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Hivatal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középiskolai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végzettségű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köztisztviselői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alapilletményük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20%-ának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megfelelő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mértékű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illetménykiegészítésre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jogosultak.</w:t>
      </w:r>
    </w:p>
    <w:p>
      <w:pPr>
        <w:pStyle w:val="style0"/>
        <w:jc w:val="both"/>
      </w:pPr>
      <w:r>
        <w:rPr>
          <w:sz w:val="24"/>
          <w:szCs w:val="24"/>
        </w:rPr>
        <w:t>(2)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Hivatal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felsőfokú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iskolai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végzettségű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köztisztviselői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alapilletményük</w:t>
      </w:r>
      <w:r>
        <w:rPr>
          <w:rFonts w:cs="Times New Roman" w:eastAsia="Times New Roman"/>
          <w:sz w:val="24"/>
          <w:szCs w:val="24"/>
        </w:rPr>
        <w:t xml:space="preserve"> 2</w:t>
      </w:r>
      <w:r>
        <w:rPr>
          <w:sz w:val="24"/>
          <w:szCs w:val="24"/>
        </w:rPr>
        <w:t>0%-ának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megfelelő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mértékű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illetménykiegészítésre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jogosultak.</w:t>
      </w:r>
    </w:p>
    <w:p>
      <w:pPr>
        <w:pStyle w:val="style0"/>
        <w:ind w:hanging="0" w:left="360" w:right="0"/>
        <w:jc w:val="both"/>
      </w:pPr>
      <w:r>
        <w:rPr>
          <w:sz w:val="24"/>
          <w:szCs w:val="24"/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24"/>
          <w:szCs w:val="24"/>
        </w:rPr>
        <w:t>3.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Záró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rendelkezések</w:t>
      </w:r>
    </w:p>
    <w:p>
      <w:pPr>
        <w:pStyle w:val="style0"/>
        <w:jc w:val="center"/>
      </w:pPr>
      <w:r>
        <w:rPr>
          <w:b/>
          <w:sz w:val="24"/>
          <w:szCs w:val="24"/>
        </w:rPr>
      </w:r>
    </w:p>
    <w:p>
      <w:pPr>
        <w:pStyle w:val="style0"/>
        <w:jc w:val="both"/>
      </w:pPr>
      <w:r>
        <w:rPr>
          <w:b/>
          <w:sz w:val="24"/>
          <w:szCs w:val="24"/>
        </w:rPr>
        <w:t>3.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§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sz w:val="24"/>
          <w:szCs w:val="24"/>
        </w:rPr>
        <w:t>Ez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rendelet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kihirdetését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követő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napon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lép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hatályba,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és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december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31.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napján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hatályát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veszti.</w:t>
      </w:r>
      <w:r>
        <w:rPr>
          <w:rFonts w:cs="Times New Roman" w:eastAsia="Times New Roman"/>
          <w:sz w:val="24"/>
          <w:szCs w:val="24"/>
        </w:rPr>
        <w:t xml:space="preserve"> </w:t>
      </w:r>
    </w:p>
    <w:p>
      <w:pPr>
        <w:pStyle w:val="style21"/>
      </w:pPr>
      <w:r>
        <w:rPr>
          <w:iCs/>
          <w:szCs w:val="24"/>
        </w:rPr>
      </w:r>
    </w:p>
    <w:p>
      <w:pPr>
        <w:pStyle w:val="style0"/>
        <w:jc w:val="center"/>
      </w:pPr>
      <w:r>
        <w:rPr>
          <w:b/>
          <w:spacing w:val="60"/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21"/>
        <w:tabs>
          <w:tab w:leader="none" w:pos="1620" w:val="center"/>
          <w:tab w:leader="none" w:pos="7371" w:val="center"/>
        </w:tabs>
        <w:spacing w:after="0" w:before="240"/>
        <w:contextualSpacing w:val="false"/>
      </w:pPr>
      <w:r>
        <w:rPr>
          <w:b/>
          <w:szCs w:val="24"/>
        </w:rPr>
        <w:tab/>
        <w:t>Dániel Ferenc</w:t>
      </w:r>
      <w:r>
        <w:rPr>
          <w:b/>
          <w:spacing w:val="-8"/>
          <w:szCs w:val="24"/>
        </w:rPr>
        <w:tab/>
      </w:r>
      <w:r>
        <w:rPr>
          <w:b/>
          <w:spacing w:val="-8"/>
          <w:sz w:val="24"/>
          <w:szCs w:val="24"/>
        </w:rPr>
        <w:t>Bendes</w:t>
      </w:r>
      <w:r>
        <w:rPr>
          <w:rFonts w:cs="Times New Roman" w:eastAsia="Times New Roman"/>
          <w:b/>
          <w:spacing w:val="-8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István</w:t>
      </w:r>
    </w:p>
    <w:p>
      <w:pPr>
        <w:pStyle w:val="style0"/>
        <w:tabs>
          <w:tab w:leader="none" w:pos="1620" w:val="center"/>
          <w:tab w:leader="none" w:pos="6237" w:val="left"/>
          <w:tab w:leader="none" w:pos="7380" w:val="center"/>
        </w:tabs>
      </w:pPr>
      <w:r>
        <w:rPr>
          <w:sz w:val="24"/>
          <w:szCs w:val="24"/>
        </w:rPr>
        <w:tab/>
      </w:r>
      <w:r>
        <w:rPr>
          <w:rFonts w:cs="Times New Roman" w:eastAsia="Times New Roman"/>
          <w:sz w:val="24"/>
          <w:szCs w:val="24"/>
        </w:rPr>
        <w:t xml:space="preserve">                 </w:t>
      </w:r>
      <w:r>
        <w:rPr>
          <w:sz w:val="24"/>
          <w:szCs w:val="24"/>
        </w:rPr>
        <w:t>polgármester</w:t>
      </w:r>
      <w:r>
        <w:rPr>
          <w:rFonts w:cs="Times New Roman" w:eastAsia="Times New Roman"/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rFonts w:cs="Times New Roman" w:eastAsia="Times New Roman"/>
          <w:sz w:val="24"/>
          <w:szCs w:val="24"/>
        </w:rPr>
        <w:t xml:space="preserve">             </w:t>
      </w:r>
      <w:r>
        <w:rPr>
          <w:sz w:val="24"/>
          <w:szCs w:val="24"/>
        </w:rPr>
        <w:t>jegyző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15" w:type="character">
    <w:name w:val="Absatz-Standardschriftart"/>
    <w:next w:val="style15"/>
    <w:rPr/>
  </w:style>
  <w:style w:styleId="style16" w:type="paragraph">
    <w:name w:val="Címsor"/>
    <w:basedOn w:val="style0"/>
    <w:next w:val="style1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7" w:type="paragraph">
    <w:name w:val="Szövegtörzs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Felirat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Tárgymutató"/>
    <w:basedOn w:val="style0"/>
    <w:next w:val="style20"/>
    <w:pPr>
      <w:suppressLineNumbers/>
    </w:pPr>
    <w:rPr>
      <w:rFonts w:cs="Mangal"/>
    </w:rPr>
  </w:style>
  <w:style w:styleId="style21" w:type="paragraph">
    <w:name w:val="a jkv szövege"/>
    <w:basedOn w:val="style0"/>
    <w:next w:val="style21"/>
    <w:pPr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2015-12-18T11:36:16.00Z</dcterms:created>
  <cp:revision>0</cp:revision>
</cp:coreProperties>
</file>